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Times New Roman" w:hAnsi="Times New Roman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szCs w:val="32"/>
          <w:lang w:val="en-US" w:eastAsia="zh-CN" w:bidi="ar-SA"/>
        </w:rPr>
        <w:t>2026</w:t>
      </w:r>
      <w:r>
        <w:rPr>
          <w:rFonts w:hint="eastAsia" w:ascii="Times New Roman" w:hAnsi="Times New Roman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年度茂名市工程技术研究中心拟认定名单</w:t>
      </w:r>
    </w:p>
    <w:tbl>
      <w:tblPr>
        <w:tblStyle w:val="5"/>
        <w:tblW w:w="9337" w:type="dxa"/>
        <w:jc w:val="center"/>
        <w:tblInd w:w="-15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5100"/>
        <w:gridCol w:w="3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序号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项目</w:t>
            </w:r>
            <w:r>
              <w:rPr>
                <w:rFonts w:hint="eastAsia" w:hAnsi="仿宋_GB2312" w:cs="仿宋_GB2312"/>
                <w:sz w:val="21"/>
                <w:szCs w:val="21"/>
                <w:vertAlign w:val="baseline"/>
                <w:lang w:val="en-US" w:eastAsia="zh-CN"/>
              </w:rPr>
              <w:t>名称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</w:rPr>
              <w:t>申报单位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茂名市合成油脂工程技术研究中心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中国石化润滑油有限公司茂名分公司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茂名市高性能塑料管道工程技术研究中心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广东中财管道有限公司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茂名市创新药械临床研究工程技术研究中心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高州市人民医院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茂名市丙烷脱氢及高性能聚丙烯绿色制造工程技术研究中心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东华能源（茂名）有限公司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茂名市发电节能环保工程技术研究中心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广东能源茂名热电厂有限公司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茂名市固废资源循环工程技术研究中心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中机科技发展（茂名）有限公司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茂名市粤西桂东道地南药高值化利用工程技术研究中心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茂名市中医院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茂名市现代化海洋牧场工程技术研究中心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茂名滨海新区茂八鲜食品有限公司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茂名市重症呼吸支持工程技术研究中心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茂名市母胎医学工程技术研究中心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茂名市妇幼保健院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茂名市智慧楼房养殖工程技术研究中心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高州市京基智农时代有限公司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茂名市低空飞行装备工程技术研究中心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茂名职业技术学院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茂名市高端有机化学原料工程技术研究中心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茂名立强化学有限公司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茂名市植物种苗工程技术研究中心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广东茂名农林科技职业学院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茂名市特色果蔬加工与保鲜工程技术研究中心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茂名市粤桂食品有限公司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茂名市呼吸疾病中医诊疗工程技术研究中心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茂名市中医院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茂名市高精度车规级锂电池保护芯片工程技术研究中心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茂名市百强微电子有限公司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茂名市儿童神经诊疗工程技术研究中心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茂名市妇幼保健院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茂名市工业装备特种线缆工程技术研究中心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广东华东新电缆有限公司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20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茂名市女性盆底功能障碍防治工程技术研究中心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高州市妇幼保健院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21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茂名市冷冻鱼糜调理食品工程技术研究中心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电白意顺食品有限公司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22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茂名市中西医结合心理干预工程技术研究中心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茂名市第三人民医院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23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茂名市精准营养数字化健康管理工程技术研究中心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茂名职业技术学院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茂名市高性能混凝土及功能预拌砂浆工程技术研究中心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高州市恒德盛建材有限公司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25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茂名市天然植物香精香料提取工程技术研究中心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广东叶润科技有限公司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26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茂名市精神卫生非侵入性脑机接口-神经调控工程技术研究中心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茂名市第三人民医院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27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茂名市新型工业安全鞋工程技术研究中心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广东安步鞋业有限公司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28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茂名市畜禽智能管控养殖工程技术研究中心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茂名市溢香园生态农业发展有限公司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茂名市中医药大健康产品工程技术研究中心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广东恒福医药有限公司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30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茂名市南美白对虾绿色养殖工程技术研究中心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茂名市锐创水产有限公司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31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茂名市综合能源电力工程技术研究中心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广东中能投建设有限公司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32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茂名市水产疫病快速检测与水产品质量安全管控工程技术研究中心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广东茂名农林科技职业学院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33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茂名市滚珠轴承制造及加工工程技术研究中心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茂名市标普传动装置有限公司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7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茂名市塑胶制品工程技术研究中心</w:t>
            </w:r>
          </w:p>
        </w:tc>
        <w:tc>
          <w:tcPr>
            <w:tcW w:w="3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高州市福岛塑胶制品有限公司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仿宋_GB2312" w:cs="仿宋_GB2312"/>
          <w:b/>
          <w:bCs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</w:p>
    <w:p>
      <w:bookmarkStart w:id="0" w:name="_GoBack"/>
      <w:bookmarkEnd w:id="0"/>
    </w:p>
    <w:sectPr>
      <w:pgSz w:w="11906" w:h="16838"/>
      <w:pgMar w:top="1440" w:right="1587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7A7682"/>
    <w:rsid w:val="0C7A768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="Cambria" w:hAnsi="Cambria" w:eastAsia="宋体"/>
      <w:b/>
      <w:bCs/>
      <w:sz w:val="28"/>
      <w:szCs w:val="28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市科技局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2026-09-18T08:04:00Z</dcterms:created>
  <dc:creator>炜</dc:creator>
  <cp:lastModifiedBy>炜</cp:lastModifiedBy>
  <dcterms:modified xsi:type="dcterms:W3CDTF">2026-09-18T08:05:30Z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